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72" w:rsidRPr="004F25BD" w:rsidRDefault="004F25BD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2469773" wp14:editId="692CC66E">
            <wp:simplePos x="0" y="0"/>
            <wp:positionH relativeFrom="margin">
              <wp:posOffset>6128756</wp:posOffset>
            </wp:positionH>
            <wp:positionV relativeFrom="paragraph">
              <wp:posOffset>252730</wp:posOffset>
            </wp:positionV>
            <wp:extent cx="525145" cy="525145"/>
            <wp:effectExtent l="0" t="0" r="8255" b="8255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2" name="Рисунок 2" descr="C:\Users\Andrew White\YandexDisk\Скриншоты\2018-01-16_14-00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hite\YandexDisk\Скриншоты\2018-01-16_14-00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E72" w:rsidRPr="004F25BD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0E86AE0" wp14:editId="4F58F35C">
            <wp:simplePos x="0" y="0"/>
            <wp:positionH relativeFrom="page">
              <wp:posOffset>0</wp:posOffset>
            </wp:positionH>
            <wp:positionV relativeFrom="paragraph">
              <wp:posOffset>-437251</wp:posOffset>
            </wp:positionV>
            <wp:extent cx="4321810" cy="1509395"/>
            <wp:effectExtent l="0" t="0" r="2540" b="0"/>
            <wp:wrapNone/>
            <wp:docPr id="3" name="Рисунок 3" descr="D:\_DESIGN\Blank\NT\RU\header for word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ESIGN\Blank\NT\RU\header for word_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6B1" w:rsidRPr="004F25BD">
        <w:rPr>
          <w:rFonts w:asciiTheme="minorHAnsi" w:hAnsiTheme="minorHAnsi" w:cstheme="minorHAnsi"/>
          <w:sz w:val="32"/>
          <w:shd w:val="clear" w:color="auto" w:fill="FFFFFF"/>
        </w:rPr>
        <w:t>27 февраля - 01 марта 2018</w:t>
      </w:r>
    </w:p>
    <w:p w:rsidR="0003243E" w:rsidRPr="000B1BF9" w:rsidRDefault="004F25BD" w:rsidP="00D86E72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303864E" wp14:editId="394415DC">
            <wp:simplePos x="0" y="0"/>
            <wp:positionH relativeFrom="margin">
              <wp:posOffset>4269000</wp:posOffset>
            </wp:positionH>
            <wp:positionV relativeFrom="paragraph">
              <wp:posOffset>90805</wp:posOffset>
            </wp:positionV>
            <wp:extent cx="1786255" cy="429260"/>
            <wp:effectExtent l="0" t="0" r="4445" b="8890"/>
            <wp:wrapTight wrapText="bothSides">
              <wp:wrapPolygon edited="0">
                <wp:start x="0" y="0"/>
                <wp:lineTo x="0" y="21089"/>
                <wp:lineTo x="21423" y="21089"/>
                <wp:lineTo x="21423" y="0"/>
                <wp:lineTo x="0" y="0"/>
              </wp:wrapPolygon>
            </wp:wrapTight>
            <wp:docPr id="4" name="Рисунок 4" descr="C:\Users\Andrew White\YandexDisk\Скриншоты\2018-01-16_14-0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 White\YandexDisk\Скриншоты\2018-01-16_14-03-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6B1" w:rsidRPr="000B1BF9" w:rsidRDefault="00B946B1" w:rsidP="00D86E72">
      <w:pPr>
        <w:pStyle w:val="ab"/>
        <w:jc w:val="right"/>
        <w:rPr>
          <w:rFonts w:asciiTheme="minorHAnsi" w:hAnsiTheme="minorHAnsi" w:cstheme="minorHAnsi"/>
        </w:rPr>
      </w:pPr>
    </w:p>
    <w:p w:rsidR="0003243E" w:rsidRPr="000B1BF9" w:rsidRDefault="0003243E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243E" w:rsidRPr="000B1BF9" w:rsidRDefault="0003243E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B946B1">
      <w:pPr>
        <w:jc w:val="center"/>
        <w:rPr>
          <w:rFonts w:cstheme="minorHAnsi"/>
          <w:b/>
          <w:sz w:val="24"/>
          <w:szCs w:val="24"/>
        </w:rPr>
      </w:pPr>
      <w:r w:rsidRPr="000B1BF9">
        <w:rPr>
          <w:rFonts w:cstheme="minorHAnsi"/>
          <w:b/>
          <w:sz w:val="24"/>
          <w:szCs w:val="24"/>
        </w:rPr>
        <w:t>Уважаемые господа!</w:t>
      </w:r>
    </w:p>
    <w:p w:rsidR="00B946B1" w:rsidRPr="000B1BF9" w:rsidRDefault="00B946B1" w:rsidP="00B946B1">
      <w:pPr>
        <w:pStyle w:val="kd12"/>
        <w:tabs>
          <w:tab w:val="left" w:pos="0"/>
        </w:tabs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Компания «Нева Технолоджи», </w:t>
      </w:r>
      <w:r w:rsidRPr="000B1BF9">
        <w:rPr>
          <w:rFonts w:asciiTheme="minorHAnsi" w:hAnsiTheme="minorHAnsi" w:cstheme="minorHAnsi"/>
          <w:sz w:val="24"/>
          <w:szCs w:val="24"/>
        </w:rPr>
        <w:t xml:space="preserve">официальный представитель компаний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Nikon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Metrology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API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1BF9">
        <w:rPr>
          <w:rFonts w:asciiTheme="minorHAnsi" w:hAnsiTheme="minorHAnsi" w:cstheme="minorHAnsi"/>
          <w:sz w:val="24"/>
          <w:szCs w:val="24"/>
          <w:lang w:val="en-US"/>
        </w:rPr>
        <w:t>Zund</w:t>
      </w:r>
      <w:proofErr w:type="spellEnd"/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Micron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Optics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Aligned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Vision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NDT</w:t>
      </w:r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Systems</w:t>
      </w:r>
      <w:r w:rsidRPr="000B1BF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1BF9">
        <w:rPr>
          <w:rFonts w:asciiTheme="minorHAnsi" w:hAnsiTheme="minorHAnsi" w:cstheme="minorHAnsi"/>
          <w:sz w:val="24"/>
          <w:szCs w:val="24"/>
          <w:lang w:val="en-US"/>
        </w:rPr>
        <w:t>Olmar</w:t>
      </w:r>
      <w:proofErr w:type="spellEnd"/>
      <w:r w:rsidRPr="000B1BF9">
        <w:rPr>
          <w:rFonts w:asciiTheme="minorHAnsi" w:hAnsiTheme="minorHAnsi" w:cstheme="minorHAnsi"/>
          <w:sz w:val="24"/>
          <w:szCs w:val="24"/>
        </w:rPr>
        <w:t xml:space="preserve"> и</w:t>
      </w:r>
      <w:r w:rsidRPr="000B1BF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0B1BF9">
        <w:rPr>
          <w:rFonts w:asciiTheme="minorHAnsi" w:hAnsiTheme="minorHAnsi" w:cstheme="minorHAnsi"/>
          <w:sz w:val="24"/>
          <w:szCs w:val="24"/>
          <w:lang w:val="en-US"/>
        </w:rPr>
        <w:t>Dantec</w:t>
      </w:r>
      <w:proofErr w:type="spellEnd"/>
      <w:r w:rsidRPr="000B1BF9">
        <w:rPr>
          <w:rFonts w:asciiTheme="minorHAnsi" w:hAnsiTheme="minorHAnsi" w:cstheme="minorHAnsi"/>
          <w:sz w:val="24"/>
          <w:szCs w:val="24"/>
        </w:rPr>
        <w:t xml:space="preserve"> </w:t>
      </w:r>
      <w:r w:rsidRPr="000B1BF9">
        <w:rPr>
          <w:rFonts w:asciiTheme="minorHAnsi" w:hAnsiTheme="minorHAnsi" w:cstheme="minorHAnsi"/>
          <w:sz w:val="24"/>
          <w:szCs w:val="24"/>
          <w:lang w:val="en-US"/>
        </w:rPr>
        <w:t>Dynamics</w:t>
      </w:r>
      <w:r w:rsidRPr="000B1BF9">
        <w:rPr>
          <w:rFonts w:asciiTheme="minorHAnsi" w:hAnsiTheme="minorHAnsi" w:cstheme="minorHAnsi"/>
          <w:sz w:val="24"/>
          <w:szCs w:val="24"/>
        </w:rPr>
        <w:t>,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имеет честь пригласить Вас и Ваших коллег на наш </w:t>
      </w:r>
      <w:r w:rsidR="007D5D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стенд №8.1</w:t>
      </w:r>
      <w:r w:rsidRPr="009D27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7D5D93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D</w:t>
      </w:r>
      <w:r w:rsidRPr="009D27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7D5D93" w:rsidRPr="007D5D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9D27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павильона 8, зал </w:t>
      </w:r>
      <w:r w:rsidR="007D5D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, на 11-ю Международную выставку «Композит-Экспо», которая пройдёт с 27 февраля по 01 марта 2018 года в Экспоцентре на Красной Пресне в г. Москве.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На стенде нашей компании Вашему вниманию будет представлено комплексное решение по реализации цикла ручной выкладки объектов из композитных материалов, включающее в себя следующие системы: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925E2E">
      <w:pPr>
        <w:pStyle w:val="kd12"/>
        <w:numPr>
          <w:ilvl w:val="0"/>
          <w:numId w:val="5"/>
        </w:numPr>
        <w:tabs>
          <w:tab w:val="left" w:pos="0"/>
        </w:tabs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Цифровой планшетный режущий плоттер </w:t>
      </w:r>
      <w:proofErr w:type="spellStart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Zund</w:t>
      </w:r>
      <w:proofErr w:type="spellEnd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G3 </w:t>
      </w:r>
      <w:r w:rsidR="00AB130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-2500, оборудованный опциями и инструментами специально для ра</w:t>
      </w:r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>боты с композитными материалами</w:t>
      </w:r>
    </w:p>
    <w:p w:rsidR="00B946B1" w:rsidRPr="000B1BF9" w:rsidRDefault="00B946B1" w:rsidP="00CA1831">
      <w:pPr>
        <w:pStyle w:val="kd12"/>
        <w:numPr>
          <w:ilvl w:val="0"/>
          <w:numId w:val="5"/>
        </w:numPr>
        <w:tabs>
          <w:tab w:val="left" w:pos="0"/>
        </w:tabs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Лазерные проекторы </w:t>
      </w:r>
      <w:proofErr w:type="spellStart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Aligned</w:t>
      </w:r>
      <w:proofErr w:type="spellEnd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Vision</w:t>
      </w:r>
      <w:proofErr w:type="spellEnd"/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A1831" w:rsidRPr="00CA1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LASERGUIDE2 </w:t>
      </w: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для визуализации контуров 3D моделей и управления процессом технологических операций по разметке, монтажу, окраске и иным работам на крупногабаритных из</w:t>
      </w:r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>делиях и композитных материалах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системы неразрушающего контроля: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E06DDE" w:rsidP="00925E2E">
      <w:pPr>
        <w:pStyle w:val="kd12"/>
        <w:numPr>
          <w:ilvl w:val="0"/>
          <w:numId w:val="4"/>
        </w:numPr>
        <w:tabs>
          <w:tab w:val="left" w:pos="0"/>
        </w:tabs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Система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шерографии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от компании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Dantec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Dynamics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946B1"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для проведения дефектоскопии и обнаружения скрытых дефектов при инспектировании композитных объектов</w:t>
      </w:r>
    </w:p>
    <w:p w:rsidR="00B946B1" w:rsidRPr="000B1BF9" w:rsidRDefault="00CA1831" w:rsidP="00CA1831">
      <w:pPr>
        <w:pStyle w:val="kd12"/>
        <w:numPr>
          <w:ilvl w:val="0"/>
          <w:numId w:val="4"/>
        </w:numPr>
        <w:tabs>
          <w:tab w:val="left" w:pos="0"/>
        </w:tabs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Бесконтактная оптическая измерительная система </w:t>
      </w:r>
      <w:proofErr w:type="spellStart"/>
      <w:r w:rsidR="00E06DDE"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Dantec</w:t>
      </w:r>
      <w:proofErr w:type="spellEnd"/>
      <w:r w:rsidR="00E06DDE"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06DDE"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Dynamics</w:t>
      </w:r>
      <w:proofErr w:type="spellEnd"/>
      <w:r w:rsidR="00E06DDE"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A1831">
        <w:rPr>
          <w:rFonts w:asciiTheme="minorHAnsi" w:hAnsiTheme="minorHAnsi" w:cstheme="minorHAnsi"/>
          <w:color w:val="000000" w:themeColor="text1"/>
          <w:sz w:val="24"/>
          <w:szCs w:val="24"/>
        </w:rPr>
        <w:t>DIC Q-400 для задач трехмерного анализа перемещений и деформаций поверхности исследуемого объекта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32D6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а также линейка выс</w:t>
      </w:r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окоточных измерительных систем, таких как лазерные </w:t>
      </w:r>
      <w:proofErr w:type="spellStart"/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>трекеры</w:t>
      </w:r>
      <w:proofErr w:type="spellEnd"/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радары. 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Кроме того, Вы сможете получить информацию о многих других, не представленных на выставке системах</w:t>
      </w:r>
      <w:r w:rsidR="009D27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946B1" w:rsidRPr="000B1BF9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Default="00B946B1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На выставке Вы сможете провести переговоры со специалистами и интеграторами данного оборудования, обсудить вопросы по использованию систем в различных областях промышленности. Мы будем рады видеть Вас и с удовольствием продемонстрируем все возможности систем, обсудим Ваши задачи, подберём информационный материал.</w:t>
      </w:r>
    </w:p>
    <w:p w:rsidR="00E532D6" w:rsidRDefault="00E532D6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32D6" w:rsidRPr="000B1BF9" w:rsidRDefault="00E532D6" w:rsidP="00E532D6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Бесплатный билет и всю необходимую информацию по выставке Вы сможете получить на официальном сайте выставки http://www.composite-expo.ru/.</w:t>
      </w:r>
    </w:p>
    <w:p w:rsidR="000B1BF9" w:rsidRPr="000B1BF9" w:rsidRDefault="000B1BF9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532D6" w:rsidRPr="000B1BF9" w:rsidRDefault="00E532D6" w:rsidP="00E532D6">
      <w:pPr>
        <w:pStyle w:val="kd12"/>
        <w:tabs>
          <w:tab w:val="clear" w:pos="851"/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Будем признательны, если Вы уведомите нас заранее о времени и дате посещения нашего стенда для согласования встречи.</w:t>
      </w:r>
    </w:p>
    <w:p w:rsidR="009D27E7" w:rsidRDefault="009D27E7" w:rsidP="00925E2E">
      <w:pPr>
        <w:pStyle w:val="kd12"/>
        <w:tabs>
          <w:tab w:val="left" w:pos="0"/>
          <w:tab w:val="num" w:pos="426"/>
        </w:tabs>
        <w:ind w:left="567" w:hanging="283"/>
        <w:jc w:val="left"/>
        <w:rPr>
          <w:rStyle w:val="af4"/>
          <w:rFonts w:asciiTheme="minorHAnsi" w:hAnsiTheme="minorHAnsi" w:cstheme="minorHAnsi"/>
          <w:b w:val="0"/>
          <w:szCs w:val="24"/>
          <w:bdr w:val="none" w:sz="0" w:space="0" w:color="auto" w:frame="1"/>
        </w:rPr>
      </w:pPr>
    </w:p>
    <w:p w:rsidR="009D27E7" w:rsidRPr="000B1BF9" w:rsidRDefault="009D27E7" w:rsidP="00925E2E">
      <w:pPr>
        <w:pStyle w:val="kd12"/>
        <w:tabs>
          <w:tab w:val="left" w:pos="0"/>
          <w:tab w:val="num" w:pos="426"/>
        </w:tabs>
        <w:ind w:left="567" w:hanging="283"/>
        <w:jc w:val="left"/>
        <w:rPr>
          <w:rStyle w:val="af4"/>
          <w:rFonts w:asciiTheme="minorHAnsi" w:hAnsiTheme="minorHAnsi" w:cstheme="minorHAnsi"/>
          <w:b w:val="0"/>
          <w:szCs w:val="24"/>
          <w:bdr w:val="none" w:sz="0" w:space="0" w:color="auto" w:frame="1"/>
        </w:rPr>
      </w:pPr>
    </w:p>
    <w:p w:rsidR="009D27E7" w:rsidRPr="000B1BF9" w:rsidRDefault="009D27E7" w:rsidP="009D27E7">
      <w:pPr>
        <w:pStyle w:val="kd12"/>
        <w:tabs>
          <w:tab w:val="left" w:pos="0"/>
        </w:tabs>
        <w:ind w:left="0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7237C2C2" wp14:editId="603781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68140" cy="2878455"/>
            <wp:effectExtent l="0" t="0" r="3810" b="0"/>
            <wp:wrapSquare wrapText="bothSides"/>
            <wp:docPr id="1" name="Рисунок 1" descr="C:\Users\Andrew White\YandexDisk\Скриншоты\2018-01-23_13-5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 White\YandexDisk\Скриншоты\2018-01-23_13-57-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B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Адрес ЦВК «Экспоцентр»:</w:t>
      </w:r>
    </w:p>
    <w:p w:rsidR="009D27E7" w:rsidRPr="000B1BF9" w:rsidRDefault="009D27E7" w:rsidP="009D27E7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B1BF9">
        <w:rPr>
          <w:rFonts w:asciiTheme="minorHAnsi" w:hAnsiTheme="minorHAnsi" w:cstheme="minorHAnsi"/>
          <w:color w:val="000000" w:themeColor="text1"/>
          <w:sz w:val="24"/>
          <w:szCs w:val="24"/>
        </w:rPr>
        <w:t>Москва, Краснопресненская набережная, 14</w:t>
      </w:r>
    </w:p>
    <w:p w:rsidR="009D27E7" w:rsidRPr="000B1BF9" w:rsidRDefault="009D27E7" w:rsidP="009D27E7">
      <w:pPr>
        <w:pStyle w:val="kd12"/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3"/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0B1BF9"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Станция метро «Выставочная»,</w:t>
      </w:r>
    </w:p>
    <w:p w:rsidR="009D27E7" w:rsidRDefault="009D27E7" w:rsidP="009D27E7">
      <w:pPr>
        <w:pStyle w:val="kd12"/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3"/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0B1BF9"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Станция метро «Деловой центр»</w:t>
      </w:r>
    </w:p>
    <w:p w:rsidR="009D27E7" w:rsidRDefault="009D27E7" w:rsidP="009D27E7">
      <w:pPr>
        <w:pStyle w:val="kd12"/>
        <w:tabs>
          <w:tab w:val="left" w:pos="0"/>
        </w:tabs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:rsidR="009D27E7" w:rsidRDefault="009D27E7" w:rsidP="009D27E7">
      <w:pPr>
        <w:pStyle w:val="kd12"/>
        <w:tabs>
          <w:tab w:val="left" w:pos="0"/>
        </w:tabs>
        <w:jc w:val="left"/>
        <w:rPr>
          <w:rStyle w:val="af4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</w:p>
    <w:p w:rsidR="009D27E7" w:rsidRDefault="009D27E7" w:rsidP="009D27E7">
      <w:pPr>
        <w:pStyle w:val="kd12"/>
        <w:tabs>
          <w:tab w:val="left" w:pos="0"/>
        </w:tabs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</w:p>
    <w:p w:rsidR="00E532D6" w:rsidRDefault="00E532D6" w:rsidP="009D27E7">
      <w:pPr>
        <w:pStyle w:val="kd12"/>
        <w:tabs>
          <w:tab w:val="left" w:pos="0"/>
        </w:tabs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</w:p>
    <w:p w:rsidR="00A50473" w:rsidRDefault="00A50473" w:rsidP="009D27E7">
      <w:pPr>
        <w:pStyle w:val="kd12"/>
        <w:tabs>
          <w:tab w:val="left" w:pos="0"/>
        </w:tabs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</w:p>
    <w:p w:rsidR="00A50473" w:rsidRPr="009D27E7" w:rsidRDefault="00A50473" w:rsidP="009D27E7">
      <w:pPr>
        <w:pStyle w:val="kd12"/>
        <w:tabs>
          <w:tab w:val="left" w:pos="0"/>
        </w:tabs>
        <w:jc w:val="left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</w:p>
    <w:p w:rsidR="009D27E7" w:rsidRPr="007D5D93" w:rsidRDefault="009D27E7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27E7">
        <w:rPr>
          <w:rFonts w:asciiTheme="minorHAnsi" w:hAnsiTheme="minorHAnsi" w:cstheme="minorHAnsi"/>
          <w:color w:val="000000" w:themeColor="text1"/>
          <w:sz w:val="24"/>
          <w:szCs w:val="24"/>
        </w:rPr>
        <w:t>Стенд компании "Нева Технолоджи" очень легко найти - Павильон 8 в центре зала №</w:t>
      </w:r>
      <w:r w:rsidR="007D5D93" w:rsidRPr="007D5D9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D5D93">
        <w:rPr>
          <w:rFonts w:asciiTheme="minorHAnsi" w:hAnsiTheme="minorHAnsi" w:cstheme="minorHAnsi"/>
          <w:color w:val="000000" w:themeColor="text1"/>
          <w:sz w:val="24"/>
          <w:szCs w:val="24"/>
        </w:rPr>
        <w:t>, стенд 8.</w:t>
      </w:r>
      <w:r w:rsidR="007D5D93" w:rsidRPr="00A5047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D5D93">
        <w:rPr>
          <w:rFonts w:asciiTheme="minorHAnsi" w:hAnsiTheme="minorHAnsi" w:cstheme="minorHAnsi"/>
          <w:color w:val="000000" w:themeColor="text1"/>
          <w:sz w:val="24"/>
          <w:szCs w:val="24"/>
        </w:rPr>
        <w:t>-D</w:t>
      </w:r>
      <w:r w:rsidRPr="009D27E7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7D5D93" w:rsidRPr="007D5D9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</w:p>
    <w:p w:rsidR="009D27E7" w:rsidRDefault="009D27E7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7E7" w:rsidRDefault="00A50473" w:rsidP="00925E2E">
      <w:pPr>
        <w:pStyle w:val="kd12"/>
        <w:tabs>
          <w:tab w:val="left" w:pos="0"/>
        </w:tabs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6645910" cy="34074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-имени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F9" w:rsidRP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Контакты по подготовке к выставке и решению организационных вопросов:</w:t>
      </w:r>
    </w:p>
    <w:p w:rsidR="000B1BF9" w:rsidRPr="000B1BF9" w:rsidRDefault="000B1BF9" w:rsidP="00925E2E">
      <w:pPr>
        <w:pStyle w:val="ab"/>
        <w:jc w:val="left"/>
        <w:rPr>
          <w:rFonts w:ascii="Segoe UI" w:hAnsi="Segoe UI" w:cs="Segoe UI"/>
          <w:color w:val="000000"/>
        </w:rPr>
      </w:pPr>
      <w:r w:rsidRPr="000B1BF9">
        <w:rPr>
          <w:rFonts w:asciiTheme="minorHAnsi" w:hAnsiTheme="minorHAnsi" w:cstheme="minorHAnsi"/>
        </w:rPr>
        <w:t>Беляев Андрей</w:t>
      </w:r>
      <w:r w:rsidR="002E4F35">
        <w:rPr>
          <w:rFonts w:asciiTheme="minorHAnsi" w:hAnsiTheme="minorHAnsi" w:cstheme="minorHAnsi"/>
        </w:rPr>
        <w:t xml:space="preserve"> -</w:t>
      </w:r>
      <w:r w:rsidRPr="000B1BF9">
        <w:rPr>
          <w:rFonts w:asciiTheme="minorHAnsi" w:hAnsiTheme="minorHAnsi" w:cstheme="minorHAnsi"/>
        </w:rPr>
        <w:t xml:space="preserve"> </w:t>
      </w:r>
      <w:r w:rsidRPr="000B1BF9">
        <w:rPr>
          <w:rFonts w:ascii="Segoe UI" w:hAnsi="Segoe UI" w:cs="Segoe UI"/>
          <w:color w:val="000000"/>
        </w:rPr>
        <w:t>andrey.belyaev@nevatec.ru</w:t>
      </w:r>
    </w:p>
    <w:p w:rsidR="000B1BF9" w:rsidRP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 xml:space="preserve">Михаил </w:t>
      </w:r>
      <w:proofErr w:type="spellStart"/>
      <w:r w:rsidRPr="000B1BF9">
        <w:rPr>
          <w:rFonts w:asciiTheme="minorHAnsi" w:hAnsiTheme="minorHAnsi" w:cstheme="minorHAnsi"/>
        </w:rPr>
        <w:t>Куваев</w:t>
      </w:r>
      <w:proofErr w:type="spellEnd"/>
      <w:r w:rsidRPr="000B1BF9">
        <w:rPr>
          <w:rFonts w:asciiTheme="minorHAnsi" w:hAnsiTheme="minorHAnsi" w:cstheme="minorHAnsi"/>
        </w:rPr>
        <w:t xml:space="preserve"> </w:t>
      </w:r>
      <w:r w:rsidR="002E4F35">
        <w:rPr>
          <w:rFonts w:asciiTheme="minorHAnsi" w:hAnsiTheme="minorHAnsi" w:cstheme="minorHAnsi"/>
        </w:rPr>
        <w:t xml:space="preserve">- </w:t>
      </w:r>
      <w:r w:rsidRPr="000B1BF9">
        <w:rPr>
          <w:rFonts w:asciiTheme="minorHAnsi" w:hAnsiTheme="minorHAnsi" w:cstheme="minorHAnsi"/>
          <w:lang w:val="en-US"/>
        </w:rPr>
        <w:t>Mikhail</w:t>
      </w:r>
      <w:r w:rsidRPr="000B1BF9">
        <w:rPr>
          <w:rFonts w:asciiTheme="minorHAnsi" w:hAnsiTheme="minorHAnsi" w:cstheme="minorHAnsi"/>
        </w:rPr>
        <w:t>.</w:t>
      </w:r>
      <w:proofErr w:type="spellStart"/>
      <w:r w:rsidRPr="000B1BF9">
        <w:rPr>
          <w:rFonts w:asciiTheme="minorHAnsi" w:hAnsiTheme="minorHAnsi" w:cstheme="minorHAnsi"/>
          <w:lang w:val="en-US"/>
        </w:rPr>
        <w:t>kuvaev</w:t>
      </w:r>
      <w:proofErr w:type="spellEnd"/>
      <w:r w:rsidRPr="000B1BF9">
        <w:rPr>
          <w:rFonts w:asciiTheme="minorHAnsi" w:hAnsiTheme="minorHAnsi" w:cstheme="minorHAnsi"/>
        </w:rPr>
        <w:t>@</w:t>
      </w:r>
      <w:proofErr w:type="spellStart"/>
      <w:r w:rsidRPr="000B1BF9">
        <w:rPr>
          <w:rFonts w:asciiTheme="minorHAnsi" w:hAnsiTheme="minorHAnsi" w:cstheme="minorHAnsi"/>
          <w:lang w:val="en-US"/>
        </w:rPr>
        <w:t>nevatec</w:t>
      </w:r>
      <w:proofErr w:type="spellEnd"/>
      <w:r w:rsidRPr="000B1BF9">
        <w:rPr>
          <w:rFonts w:asciiTheme="minorHAnsi" w:hAnsiTheme="minorHAnsi" w:cstheme="minorHAnsi"/>
        </w:rPr>
        <w:t>.</w:t>
      </w:r>
      <w:proofErr w:type="spellStart"/>
      <w:r w:rsidRPr="000B1BF9">
        <w:rPr>
          <w:rFonts w:asciiTheme="minorHAnsi" w:hAnsiTheme="minorHAnsi" w:cstheme="minorHAnsi"/>
          <w:lang w:val="en-US"/>
        </w:rPr>
        <w:t>ru</w:t>
      </w:r>
      <w:proofErr w:type="spellEnd"/>
      <w:r w:rsidRPr="000B1BF9">
        <w:rPr>
          <w:rFonts w:asciiTheme="minorHAnsi" w:hAnsiTheme="minorHAnsi" w:cstheme="minorHAnsi"/>
        </w:rPr>
        <w:t xml:space="preserve">  </w:t>
      </w:r>
    </w:p>
    <w:p w:rsidR="000B1BF9" w:rsidRP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</w:p>
    <w:p w:rsid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Контактные телефоны во время выставки:</w:t>
      </w:r>
    </w:p>
    <w:p w:rsidR="00CA1831" w:rsidRPr="000B1BF9" w:rsidRDefault="00CA1831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+7 (985) 997-01-39 Соколов Леонид Юрьевич</w:t>
      </w:r>
    </w:p>
    <w:p w:rsidR="00B946B1" w:rsidRPr="00CA1831" w:rsidRDefault="000B1BF9" w:rsidP="00E532D6">
      <w:pPr>
        <w:pStyle w:val="ab"/>
        <w:jc w:val="left"/>
        <w:rPr>
          <w:rFonts w:asciiTheme="minorHAnsi" w:hAnsiTheme="minorHAnsi" w:cstheme="minorHAnsi"/>
        </w:rPr>
      </w:pPr>
      <w:r w:rsidRPr="002E4F35">
        <w:rPr>
          <w:rFonts w:asciiTheme="minorHAnsi" w:hAnsiTheme="minorHAnsi" w:cstheme="minorHAnsi"/>
        </w:rPr>
        <w:t>+7</w:t>
      </w:r>
      <w:r w:rsidRPr="000B1BF9">
        <w:rPr>
          <w:rFonts w:asciiTheme="minorHAnsi" w:hAnsiTheme="minorHAnsi" w:cstheme="minorHAnsi"/>
        </w:rPr>
        <w:t xml:space="preserve"> (</w:t>
      </w:r>
      <w:r w:rsidRPr="002E4F35">
        <w:rPr>
          <w:rFonts w:asciiTheme="minorHAnsi" w:hAnsiTheme="minorHAnsi" w:cstheme="minorHAnsi"/>
        </w:rPr>
        <w:t>911</w:t>
      </w:r>
      <w:r w:rsidRPr="000B1BF9">
        <w:rPr>
          <w:rFonts w:asciiTheme="minorHAnsi" w:hAnsiTheme="minorHAnsi" w:cstheme="minorHAnsi"/>
        </w:rPr>
        <w:t xml:space="preserve">) </w:t>
      </w:r>
      <w:r w:rsidRPr="002E4F35">
        <w:rPr>
          <w:rFonts w:asciiTheme="minorHAnsi" w:hAnsiTheme="minorHAnsi" w:cstheme="minorHAnsi"/>
        </w:rPr>
        <w:t>087</w:t>
      </w:r>
      <w:r w:rsidRPr="000B1BF9">
        <w:rPr>
          <w:rFonts w:asciiTheme="minorHAnsi" w:hAnsiTheme="minorHAnsi" w:cstheme="minorHAnsi"/>
        </w:rPr>
        <w:t>-</w:t>
      </w:r>
      <w:r w:rsidRPr="002E4F35">
        <w:rPr>
          <w:rFonts w:asciiTheme="minorHAnsi" w:hAnsiTheme="minorHAnsi" w:cstheme="minorHAnsi"/>
        </w:rPr>
        <w:t>87</w:t>
      </w:r>
      <w:r w:rsidRPr="000B1BF9">
        <w:rPr>
          <w:rFonts w:asciiTheme="minorHAnsi" w:hAnsiTheme="minorHAnsi" w:cstheme="minorHAnsi"/>
        </w:rPr>
        <w:t>-</w:t>
      </w:r>
      <w:r w:rsidRPr="002E4F35">
        <w:rPr>
          <w:rFonts w:asciiTheme="minorHAnsi" w:hAnsiTheme="minorHAnsi" w:cstheme="minorHAnsi"/>
        </w:rPr>
        <w:t xml:space="preserve">69 </w:t>
      </w:r>
      <w:r w:rsidRPr="000B1BF9">
        <w:rPr>
          <w:rFonts w:asciiTheme="minorHAnsi" w:hAnsiTheme="minorHAnsi" w:cstheme="minorHAnsi"/>
        </w:rPr>
        <w:t>Беляев Андрей</w:t>
      </w:r>
    </w:p>
    <w:p w:rsidR="0003243E" w:rsidRPr="000B1BF9" w:rsidRDefault="0003243E" w:rsidP="0003243E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B1BF9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 xml:space="preserve">С уважением, </w:t>
      </w:r>
    </w:p>
    <w:p w:rsidR="000B1BF9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0B1BF9">
        <w:rPr>
          <w:rFonts w:asciiTheme="minorHAnsi" w:hAnsiTheme="minorHAnsi" w:cstheme="minorHAnsi"/>
        </w:rPr>
        <w:t>Вячеслав Валентинович Якунин</w:t>
      </w:r>
    </w:p>
    <w:p w:rsidR="0003243E" w:rsidRPr="000B1BF9" w:rsidRDefault="000B1BF9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Генеральный директор ООО «Нева Технолоджи»</w:t>
      </w:r>
    </w:p>
    <w:p w:rsidR="00AE0760" w:rsidRPr="000B1BF9" w:rsidRDefault="0003243E" w:rsidP="0003243E">
      <w:pPr>
        <w:tabs>
          <w:tab w:val="left" w:pos="851"/>
        </w:tabs>
        <w:jc w:val="center"/>
        <w:rPr>
          <w:rFonts w:cstheme="minorHAnsi"/>
          <w:color w:val="000000" w:themeColor="text1"/>
          <w:sz w:val="24"/>
          <w:szCs w:val="24"/>
        </w:rPr>
      </w:pPr>
      <w:r w:rsidRPr="000B1BF9">
        <w:rPr>
          <w:rFonts w:cstheme="minorHAnsi"/>
          <w:sz w:val="24"/>
          <w:szCs w:val="24"/>
        </w:rPr>
        <w:tab/>
      </w:r>
    </w:p>
    <w:sectPr w:rsidR="00AE0760" w:rsidRPr="000B1BF9" w:rsidSect="002E4F35">
      <w:footerReference w:type="default" r:id="rId13"/>
      <w:type w:val="continuous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91" w:rsidRDefault="00F52891" w:rsidP="001976F4">
      <w:pPr>
        <w:spacing w:after="0" w:line="240" w:lineRule="auto"/>
      </w:pPr>
      <w:r>
        <w:separator/>
      </w:r>
    </w:p>
  </w:endnote>
  <w:endnote w:type="continuationSeparator" w:id="0">
    <w:p w:rsidR="00F52891" w:rsidRDefault="00F52891" w:rsidP="001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1" w:rsidRDefault="00925E2E" w:rsidP="00B946B1">
    <w:pPr>
      <w:pStyle w:val="a5"/>
      <w:rPr>
        <w:rFonts w:cstheme="minorHAnsi"/>
        <w:noProof/>
        <w:lang w:eastAsia="ru-RU"/>
      </w:rPr>
    </w:pPr>
    <w:r w:rsidRPr="00B472D0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 wp14:anchorId="1BBC2918" wp14:editId="1C8141D5">
          <wp:simplePos x="0" y="0"/>
          <wp:positionH relativeFrom="page">
            <wp:align>right</wp:align>
          </wp:positionH>
          <wp:positionV relativeFrom="paragraph">
            <wp:posOffset>-726440</wp:posOffset>
          </wp:positionV>
          <wp:extent cx="7613650" cy="1503680"/>
          <wp:effectExtent l="0" t="0" r="6350" b="1270"/>
          <wp:wrapNone/>
          <wp:docPr id="21" name="Рисунок 1" descr="C:\Users\Mihey\Desktop\1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ey\Desktop\14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50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2A9" w:rsidRPr="00B946B1" w:rsidRDefault="005722A9" w:rsidP="00B94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91" w:rsidRDefault="00F52891" w:rsidP="001976F4">
      <w:pPr>
        <w:spacing w:after="0" w:line="240" w:lineRule="auto"/>
      </w:pPr>
      <w:r>
        <w:separator/>
      </w:r>
    </w:p>
  </w:footnote>
  <w:footnote w:type="continuationSeparator" w:id="0">
    <w:p w:rsidR="00F52891" w:rsidRDefault="00F52891" w:rsidP="001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etobr-expo.ru/common/img/uploaded/flash/proezd/m.gif" style="width:11.25pt;height:11.25pt;visibility:visible;mso-wrap-style:square" o:bullet="t">
        <v:imagedata r:id="rId1" o:title="m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392F4F"/>
    <w:multiLevelType w:val="hybridMultilevel"/>
    <w:tmpl w:val="6824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ACC"/>
    <w:multiLevelType w:val="multilevel"/>
    <w:tmpl w:val="69E867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11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7CD59F7"/>
    <w:multiLevelType w:val="hybridMultilevel"/>
    <w:tmpl w:val="53FC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4B22"/>
    <w:multiLevelType w:val="hybridMultilevel"/>
    <w:tmpl w:val="1ED65DA8"/>
    <w:lvl w:ilvl="0" w:tplc="59B4C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3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C4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5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8C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6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4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4"/>
    <w:rsid w:val="0003243E"/>
    <w:rsid w:val="00043522"/>
    <w:rsid w:val="00050600"/>
    <w:rsid w:val="00085446"/>
    <w:rsid w:val="000B1BF9"/>
    <w:rsid w:val="000F07EA"/>
    <w:rsid w:val="00110EB6"/>
    <w:rsid w:val="00127EFA"/>
    <w:rsid w:val="00150DEA"/>
    <w:rsid w:val="001976F4"/>
    <w:rsid w:val="001C164C"/>
    <w:rsid w:val="001F2141"/>
    <w:rsid w:val="002028D3"/>
    <w:rsid w:val="002440B1"/>
    <w:rsid w:val="00265749"/>
    <w:rsid w:val="002734C5"/>
    <w:rsid w:val="002A4186"/>
    <w:rsid w:val="002D5A84"/>
    <w:rsid w:val="002E0A8A"/>
    <w:rsid w:val="002E4F35"/>
    <w:rsid w:val="00324893"/>
    <w:rsid w:val="0038648D"/>
    <w:rsid w:val="003B46F6"/>
    <w:rsid w:val="003C1593"/>
    <w:rsid w:val="00452729"/>
    <w:rsid w:val="00466B94"/>
    <w:rsid w:val="00473F7A"/>
    <w:rsid w:val="0047659D"/>
    <w:rsid w:val="00476C3E"/>
    <w:rsid w:val="00485EAB"/>
    <w:rsid w:val="004A277C"/>
    <w:rsid w:val="004A3202"/>
    <w:rsid w:val="004E7635"/>
    <w:rsid w:val="004F25BD"/>
    <w:rsid w:val="00561EAC"/>
    <w:rsid w:val="005722A9"/>
    <w:rsid w:val="005E3441"/>
    <w:rsid w:val="00601E22"/>
    <w:rsid w:val="006942D1"/>
    <w:rsid w:val="006C3A5E"/>
    <w:rsid w:val="006F35E5"/>
    <w:rsid w:val="00703ADF"/>
    <w:rsid w:val="00705EFA"/>
    <w:rsid w:val="00737F0E"/>
    <w:rsid w:val="007C65E0"/>
    <w:rsid w:val="007D2BBB"/>
    <w:rsid w:val="007D5D93"/>
    <w:rsid w:val="007E479E"/>
    <w:rsid w:val="008052E1"/>
    <w:rsid w:val="00871D89"/>
    <w:rsid w:val="00881B27"/>
    <w:rsid w:val="00881C22"/>
    <w:rsid w:val="00887640"/>
    <w:rsid w:val="008A1DC3"/>
    <w:rsid w:val="00925E2E"/>
    <w:rsid w:val="009D27E7"/>
    <w:rsid w:val="00A21AEB"/>
    <w:rsid w:val="00A50473"/>
    <w:rsid w:val="00AB130A"/>
    <w:rsid w:val="00AB1D65"/>
    <w:rsid w:val="00AD3211"/>
    <w:rsid w:val="00AE037A"/>
    <w:rsid w:val="00AE0760"/>
    <w:rsid w:val="00B00C3D"/>
    <w:rsid w:val="00B14205"/>
    <w:rsid w:val="00B65910"/>
    <w:rsid w:val="00B84D26"/>
    <w:rsid w:val="00B946B1"/>
    <w:rsid w:val="00B97736"/>
    <w:rsid w:val="00BE0FE0"/>
    <w:rsid w:val="00BF46C1"/>
    <w:rsid w:val="00C355ED"/>
    <w:rsid w:val="00CA1831"/>
    <w:rsid w:val="00CA7E5A"/>
    <w:rsid w:val="00CB4115"/>
    <w:rsid w:val="00CE7B70"/>
    <w:rsid w:val="00CF4781"/>
    <w:rsid w:val="00D4137E"/>
    <w:rsid w:val="00D45756"/>
    <w:rsid w:val="00D50BC1"/>
    <w:rsid w:val="00D86E72"/>
    <w:rsid w:val="00DB7650"/>
    <w:rsid w:val="00DC4707"/>
    <w:rsid w:val="00DD03E1"/>
    <w:rsid w:val="00E06DDE"/>
    <w:rsid w:val="00E27BCE"/>
    <w:rsid w:val="00E339D9"/>
    <w:rsid w:val="00E532D6"/>
    <w:rsid w:val="00E77FF8"/>
    <w:rsid w:val="00EA3193"/>
    <w:rsid w:val="00F33C12"/>
    <w:rsid w:val="00F42DFD"/>
    <w:rsid w:val="00F52891"/>
    <w:rsid w:val="00F54D27"/>
    <w:rsid w:val="00F72C10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59FA10-1311-4858-8BF4-59138B4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9E"/>
  </w:style>
  <w:style w:type="paragraph" w:styleId="6">
    <w:name w:val="heading 6"/>
    <w:basedOn w:val="a"/>
    <w:next w:val="a"/>
    <w:link w:val="60"/>
    <w:qFormat/>
    <w:rsid w:val="0003243E"/>
    <w:pPr>
      <w:numPr>
        <w:ilvl w:val="5"/>
        <w:numId w:val="1"/>
      </w:numPr>
      <w:suppressAutoHyphens/>
      <w:spacing w:before="240" w:after="60" w:line="360" w:lineRule="auto"/>
      <w:ind w:left="72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paragraph" w:styleId="ab">
    <w:name w:val="No Spacing"/>
    <w:link w:val="ac"/>
    <w:uiPriority w:val="1"/>
    <w:qFormat/>
    <w:rsid w:val="00032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2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43E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3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243E"/>
    <w:rPr>
      <w:rFonts w:ascii="Times New Roman" w:eastAsia="Times New Roman" w:hAnsi="Times New Roman" w:cs="Times New Roman"/>
      <w:b/>
      <w:bCs/>
      <w:lang w:eastAsia="ar-SA"/>
    </w:rPr>
  </w:style>
  <w:style w:type="character" w:styleId="ad">
    <w:name w:val="Hyperlink"/>
    <w:qFormat/>
    <w:rsid w:val="0003243E"/>
    <w:rPr>
      <w:color w:val="0000FF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nhideWhenUsed/>
    <w:rsid w:val="000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комментарий"/>
    <w:rsid w:val="0003243E"/>
    <w:rPr>
      <w:b/>
      <w:i/>
      <w:shd w:val="clear" w:color="auto" w:fill="FFFF99"/>
    </w:rPr>
  </w:style>
  <w:style w:type="paragraph" w:customStyle="1" w:styleId="af1">
    <w:name w:val="Абзац текста"/>
    <w:basedOn w:val="ae"/>
    <w:link w:val="af2"/>
    <w:qFormat/>
    <w:rsid w:val="0003243E"/>
    <w:pPr>
      <w:spacing w:before="240" w:beforeAutospacing="0" w:after="0" w:afterAutospacing="0"/>
      <w:ind w:firstLine="567"/>
      <w:jc w:val="both"/>
    </w:pPr>
  </w:style>
  <w:style w:type="paragraph" w:customStyle="1" w:styleId="111">
    <w:name w:val="Пункт 1.1.1"/>
    <w:basedOn w:val="a"/>
    <w:qFormat/>
    <w:rsid w:val="0003243E"/>
    <w:pPr>
      <w:numPr>
        <w:ilvl w:val="2"/>
        <w:numId w:val="2"/>
      </w:numPr>
      <w:suppressAutoHyphens/>
      <w:autoSpaceDE w:val="0"/>
      <w:spacing w:before="120" w:after="0"/>
      <w:ind w:left="993" w:hanging="426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ar-SA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"/>
    <w:link w:val="ae"/>
    <w:rsid w:val="00032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Абзац текста Знак"/>
    <w:link w:val="af1"/>
    <w:rsid w:val="00032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kd12">
    <w:name w:val="kd_12"/>
    <w:basedOn w:val="a"/>
    <w:qFormat/>
    <w:rsid w:val="0003243E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3243E"/>
    <w:pPr>
      <w:ind w:left="720"/>
      <w:contextualSpacing/>
    </w:pPr>
  </w:style>
  <w:style w:type="character" w:styleId="af4">
    <w:name w:val="Strong"/>
    <w:basedOn w:val="a0"/>
    <w:uiPriority w:val="22"/>
    <w:qFormat/>
    <w:rsid w:val="000B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31E0-CA4E-40D4-B8BB-C1CEABB8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Andrew White</cp:lastModifiedBy>
  <cp:revision>11</cp:revision>
  <cp:lastPrinted>2018-01-16T12:03:00Z</cp:lastPrinted>
  <dcterms:created xsi:type="dcterms:W3CDTF">2018-01-16T11:28:00Z</dcterms:created>
  <dcterms:modified xsi:type="dcterms:W3CDTF">2018-02-13T14:24:00Z</dcterms:modified>
</cp:coreProperties>
</file>